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D2C" w:rsidRPr="00A61A07" w:rsidRDefault="006B0D2C" w:rsidP="006B0D2C">
      <w:pPr>
        <w:pStyle w:val="NormalWeb"/>
        <w:spacing w:after="0" w:line="198" w:lineRule="atLeast"/>
        <w:jc w:val="center"/>
        <w:rPr>
          <w:rFonts w:ascii="Arial" w:hAnsi="Arial" w:cs="Arial"/>
        </w:rPr>
      </w:pPr>
      <w:r w:rsidRPr="00A61A07">
        <w:rPr>
          <w:rFonts w:ascii="Arial" w:hAnsi="Arial" w:cs="Arial"/>
          <w:b/>
          <w:bCs/>
        </w:rPr>
        <w:t>PROJETO DE LEI MUNICIPAL Nº 1</w:t>
      </w:r>
      <w:r w:rsidR="00A61A07">
        <w:rPr>
          <w:rFonts w:ascii="Arial" w:hAnsi="Arial" w:cs="Arial"/>
          <w:b/>
          <w:bCs/>
        </w:rPr>
        <w:t>10</w:t>
      </w:r>
      <w:r w:rsidRPr="00A61A07">
        <w:rPr>
          <w:rFonts w:ascii="Arial" w:hAnsi="Arial" w:cs="Arial"/>
          <w:b/>
          <w:bCs/>
        </w:rPr>
        <w:t xml:space="preserve"> DE 27 DE JULHO DE 2017.</w:t>
      </w:r>
    </w:p>
    <w:p w:rsidR="006B0D2C" w:rsidRPr="00A61A07" w:rsidRDefault="006B0D2C" w:rsidP="006B0D2C">
      <w:pPr>
        <w:pStyle w:val="NormalWeb"/>
        <w:spacing w:after="0" w:line="198" w:lineRule="atLeast"/>
        <w:jc w:val="center"/>
        <w:rPr>
          <w:rFonts w:ascii="Arial" w:hAnsi="Arial" w:cs="Arial"/>
        </w:rPr>
      </w:pPr>
    </w:p>
    <w:p w:rsidR="006B0D2C" w:rsidRPr="00A61A07" w:rsidRDefault="006B0D2C" w:rsidP="006B0D2C">
      <w:pPr>
        <w:pStyle w:val="NormalWeb"/>
        <w:spacing w:after="0" w:line="198" w:lineRule="atLeast"/>
        <w:ind w:left="4956"/>
        <w:rPr>
          <w:rFonts w:ascii="Arial" w:hAnsi="Arial" w:cs="Arial"/>
        </w:rPr>
      </w:pPr>
      <w:r w:rsidRPr="00A61A07">
        <w:rPr>
          <w:rFonts w:ascii="Arial" w:hAnsi="Arial" w:cs="Arial"/>
        </w:rPr>
        <w:t>“</w:t>
      </w:r>
      <w:r w:rsidRPr="00A61A07">
        <w:rPr>
          <w:rFonts w:ascii="Arial" w:hAnsi="Arial" w:cs="Arial"/>
          <w:b/>
          <w:bCs/>
          <w:i/>
          <w:iCs/>
          <w:color w:val="000000"/>
        </w:rPr>
        <w:t>Altera a Lei Municipal nº 2595, de 16 de fevereiro de 2007 e dá outras providências.”</w:t>
      </w:r>
    </w:p>
    <w:p w:rsidR="006B0D2C" w:rsidRPr="00A61A07" w:rsidRDefault="006B0D2C" w:rsidP="006B0D2C">
      <w:pPr>
        <w:pStyle w:val="NormalWeb"/>
        <w:spacing w:after="0" w:line="198" w:lineRule="atLeast"/>
        <w:ind w:left="4956"/>
        <w:rPr>
          <w:rFonts w:ascii="Arial" w:hAnsi="Arial" w:cs="Arial"/>
        </w:rPr>
      </w:pPr>
    </w:p>
    <w:p w:rsidR="006B0D2C" w:rsidRPr="00A61A07" w:rsidRDefault="006B0D2C" w:rsidP="006B0D2C">
      <w:pPr>
        <w:pStyle w:val="NormalWeb"/>
        <w:spacing w:after="0" w:line="198" w:lineRule="atLeast"/>
        <w:ind w:firstLine="2880"/>
        <w:rPr>
          <w:rFonts w:ascii="Arial" w:hAnsi="Arial" w:cs="Arial"/>
        </w:rPr>
      </w:pPr>
      <w:r w:rsidRPr="00A61A07">
        <w:rPr>
          <w:rFonts w:ascii="Arial" w:hAnsi="Arial" w:cs="Arial"/>
          <w:b/>
          <w:bCs/>
        </w:rPr>
        <w:t>O PREFEITO MUNICIPAL DE ELDORADO DO SUL</w:t>
      </w:r>
      <w:r w:rsidRPr="00A61A07">
        <w:rPr>
          <w:rFonts w:ascii="Arial" w:hAnsi="Arial" w:cs="Arial"/>
        </w:rPr>
        <w:t>, Estado do Rio Grande do Sul.</w:t>
      </w:r>
    </w:p>
    <w:p w:rsidR="006B0D2C" w:rsidRPr="00A61A07" w:rsidRDefault="006B0D2C" w:rsidP="006B0D2C">
      <w:pPr>
        <w:pStyle w:val="NormalWeb"/>
        <w:spacing w:after="0" w:line="198" w:lineRule="atLeast"/>
        <w:ind w:firstLine="2880"/>
        <w:rPr>
          <w:rFonts w:ascii="Arial" w:hAnsi="Arial" w:cs="Arial"/>
        </w:rPr>
      </w:pPr>
      <w:r w:rsidRPr="00A61A07">
        <w:rPr>
          <w:rFonts w:ascii="Arial" w:hAnsi="Arial" w:cs="Arial"/>
          <w:b/>
          <w:bCs/>
        </w:rPr>
        <w:t>FAZ SABER</w:t>
      </w:r>
      <w:r w:rsidRPr="00A61A07">
        <w:rPr>
          <w:rFonts w:ascii="Arial" w:hAnsi="Arial" w:cs="Arial"/>
        </w:rPr>
        <w:t>, que a Câmara Municipal aprovou e eu, no uso das atribuições legais que me confere a Lei Orgânica do Município, sanciono e promulgo a seguinte:</w:t>
      </w:r>
    </w:p>
    <w:p w:rsidR="006B0D2C" w:rsidRDefault="006B0D2C" w:rsidP="006B0D2C">
      <w:pPr>
        <w:pStyle w:val="NormalWeb"/>
        <w:spacing w:after="0" w:line="198" w:lineRule="atLeast"/>
        <w:jc w:val="center"/>
      </w:pPr>
      <w:r>
        <w:rPr>
          <w:b/>
          <w:bCs/>
        </w:rPr>
        <w:t>L E I</w:t>
      </w:r>
    </w:p>
    <w:p w:rsidR="00DD169D" w:rsidRPr="00684B7A" w:rsidRDefault="00DD169D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DD169D" w:rsidRPr="00684B7A" w:rsidRDefault="00DD169D" w:rsidP="00684B7A">
      <w:pPr>
        <w:ind w:firstLine="141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61A07">
        <w:rPr>
          <w:rFonts w:ascii="Arial" w:hAnsi="Arial" w:cs="Arial"/>
          <w:b/>
          <w:color w:val="000000" w:themeColor="text1"/>
          <w:sz w:val="24"/>
          <w:szCs w:val="24"/>
        </w:rPr>
        <w:t>Art. 1º</w:t>
      </w:r>
      <w:r w:rsidRPr="00684B7A">
        <w:rPr>
          <w:rFonts w:ascii="Arial" w:hAnsi="Arial" w:cs="Arial"/>
          <w:color w:val="000000" w:themeColor="text1"/>
          <w:sz w:val="24"/>
          <w:szCs w:val="24"/>
        </w:rPr>
        <w:t xml:space="preserve"> O art. 9º da Lei Municipal nº 2595, de 16 de fevereiro de 2007, passa a vigar acrescido das seguintes alterações:</w:t>
      </w:r>
    </w:p>
    <w:p w:rsidR="00DD169D" w:rsidRPr="00684B7A" w:rsidRDefault="00DD169D" w:rsidP="00684B7A">
      <w:pPr>
        <w:ind w:firstLine="1418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D169D" w:rsidRPr="00684B7A" w:rsidRDefault="006607C9" w:rsidP="00684B7A">
      <w:pPr>
        <w:ind w:firstLine="1418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684B7A">
        <w:rPr>
          <w:rFonts w:ascii="Arial" w:hAnsi="Arial" w:cs="Arial"/>
          <w:color w:val="000000" w:themeColor="text1"/>
          <w:sz w:val="24"/>
          <w:szCs w:val="24"/>
        </w:rPr>
        <w:t>“</w:t>
      </w:r>
      <w:r w:rsidR="00DD169D" w:rsidRPr="00684B7A">
        <w:rPr>
          <w:rFonts w:ascii="Arial" w:hAnsi="Arial" w:cs="Arial"/>
          <w:color w:val="000000" w:themeColor="text1"/>
          <w:sz w:val="24"/>
          <w:szCs w:val="24"/>
        </w:rPr>
        <w:t xml:space="preserve">Art. 9º </w:t>
      </w:r>
      <w:r w:rsidR="00DD169D" w:rsidRPr="00684B7A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São criados os seguintes cargos em comissão, de livre nomeação, destinados ao atendimento de encargos de direção, chefia e assessoramento, os quais poderão ser providos sob a forma de função gratificada:</w:t>
      </w:r>
    </w:p>
    <w:p w:rsidR="00DD169D" w:rsidRPr="00684B7A" w:rsidRDefault="00DD169D" w:rsidP="00DD169D">
      <w:pPr>
        <w:rPr>
          <w:rFonts w:ascii="Arial" w:hAnsi="Arial" w:cs="Arial"/>
          <w:color w:val="0000FF"/>
          <w:sz w:val="24"/>
          <w:szCs w:val="24"/>
          <w:shd w:val="clear" w:color="auto" w:fill="FFFFFF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23"/>
        <w:gridCol w:w="2217"/>
        <w:gridCol w:w="2124"/>
        <w:gridCol w:w="2124"/>
      </w:tblGrid>
      <w:tr w:rsidR="00DD169D" w:rsidRPr="00684B7A" w:rsidTr="004444A6">
        <w:tc>
          <w:tcPr>
            <w:tcW w:w="2123" w:type="dxa"/>
          </w:tcPr>
          <w:p w:rsidR="00DD169D" w:rsidRPr="00684B7A" w:rsidRDefault="00DD169D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Total de Cargos</w:t>
            </w:r>
          </w:p>
        </w:tc>
        <w:tc>
          <w:tcPr>
            <w:tcW w:w="2217" w:type="dxa"/>
          </w:tcPr>
          <w:p w:rsidR="00DD169D" w:rsidRPr="00684B7A" w:rsidRDefault="00DD169D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Denominação dos Cargos</w:t>
            </w:r>
          </w:p>
        </w:tc>
        <w:tc>
          <w:tcPr>
            <w:tcW w:w="2124" w:type="dxa"/>
          </w:tcPr>
          <w:p w:rsidR="00DD169D" w:rsidRPr="00684B7A" w:rsidRDefault="00DD169D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Padrão</w:t>
            </w:r>
          </w:p>
        </w:tc>
        <w:tc>
          <w:tcPr>
            <w:tcW w:w="2124" w:type="dxa"/>
          </w:tcPr>
          <w:p w:rsidR="00DD169D" w:rsidRPr="00684B7A" w:rsidRDefault="00DD169D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Anexo</w:t>
            </w:r>
          </w:p>
        </w:tc>
      </w:tr>
      <w:tr w:rsidR="00DD169D" w:rsidRPr="00684B7A" w:rsidTr="004444A6">
        <w:tc>
          <w:tcPr>
            <w:tcW w:w="2123" w:type="dxa"/>
          </w:tcPr>
          <w:p w:rsidR="00DD169D" w:rsidRPr="00684B7A" w:rsidRDefault="00DD169D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217" w:type="dxa"/>
          </w:tcPr>
          <w:p w:rsidR="00DD169D" w:rsidRPr="00684B7A" w:rsidRDefault="00DD169D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PROCURADOR GERAL</w:t>
            </w:r>
          </w:p>
        </w:tc>
        <w:tc>
          <w:tcPr>
            <w:tcW w:w="2124" w:type="dxa"/>
          </w:tcPr>
          <w:p w:rsidR="00DD169D" w:rsidRPr="00684B7A" w:rsidRDefault="00DD169D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CC/FG 8</w:t>
            </w:r>
          </w:p>
        </w:tc>
        <w:tc>
          <w:tcPr>
            <w:tcW w:w="2124" w:type="dxa"/>
          </w:tcPr>
          <w:p w:rsidR="00DD169D" w:rsidRPr="00684B7A" w:rsidRDefault="00DD169D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D169D" w:rsidRPr="00684B7A" w:rsidTr="004444A6">
        <w:tc>
          <w:tcPr>
            <w:tcW w:w="2123" w:type="dxa"/>
          </w:tcPr>
          <w:p w:rsidR="00DD169D" w:rsidRPr="00684B7A" w:rsidRDefault="00DD169D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217" w:type="dxa"/>
          </w:tcPr>
          <w:p w:rsidR="00DD169D" w:rsidRPr="00684B7A" w:rsidRDefault="00DD169D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 xml:space="preserve">SECRETÁRIO                </w:t>
            </w:r>
          </w:p>
        </w:tc>
        <w:tc>
          <w:tcPr>
            <w:tcW w:w="2124" w:type="dxa"/>
          </w:tcPr>
          <w:p w:rsidR="00DD169D" w:rsidRPr="00684B7A" w:rsidRDefault="00DD169D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 xml:space="preserve">CC/FG 7                 </w:t>
            </w:r>
          </w:p>
        </w:tc>
        <w:tc>
          <w:tcPr>
            <w:tcW w:w="2124" w:type="dxa"/>
          </w:tcPr>
          <w:p w:rsidR="00DD169D" w:rsidRPr="00684B7A" w:rsidRDefault="00DD169D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D169D" w:rsidRPr="00684B7A" w:rsidTr="004444A6">
        <w:tc>
          <w:tcPr>
            <w:tcW w:w="2123" w:type="dxa"/>
          </w:tcPr>
          <w:p w:rsidR="00DD169D" w:rsidRPr="00684B7A" w:rsidRDefault="00DD169D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 xml:space="preserve">01                   </w:t>
            </w:r>
          </w:p>
        </w:tc>
        <w:tc>
          <w:tcPr>
            <w:tcW w:w="2217" w:type="dxa"/>
          </w:tcPr>
          <w:p w:rsidR="00DD169D" w:rsidRPr="00684B7A" w:rsidRDefault="00DD169D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 xml:space="preserve">PROCURADOR ADJUNTO  </w:t>
            </w:r>
          </w:p>
        </w:tc>
        <w:tc>
          <w:tcPr>
            <w:tcW w:w="2124" w:type="dxa"/>
          </w:tcPr>
          <w:p w:rsidR="00DD169D" w:rsidRPr="00684B7A" w:rsidRDefault="00DD169D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CC/FG 6</w:t>
            </w:r>
          </w:p>
        </w:tc>
        <w:tc>
          <w:tcPr>
            <w:tcW w:w="2124" w:type="dxa"/>
          </w:tcPr>
          <w:p w:rsidR="00DD169D" w:rsidRPr="00684B7A" w:rsidRDefault="00DD169D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DD169D" w:rsidRPr="00684B7A" w:rsidTr="004444A6">
        <w:tc>
          <w:tcPr>
            <w:tcW w:w="2123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217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PROCURADOR ADJUNTO</w:t>
            </w:r>
            <w:proofErr w:type="gramStart"/>
            <w:r w:rsidRPr="00684B7A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End"/>
            <w:r w:rsidRPr="00684B7A">
              <w:rPr>
                <w:rFonts w:ascii="Arial" w:hAnsi="Arial" w:cs="Arial"/>
                <w:sz w:val="24"/>
                <w:szCs w:val="24"/>
              </w:rPr>
              <w:t xml:space="preserve">DA PROCURADORIA DE COMPRAS, LICITAÇÕES E CONTRATOS </w:t>
            </w:r>
          </w:p>
        </w:tc>
        <w:tc>
          <w:tcPr>
            <w:tcW w:w="2124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CC/FG6</w:t>
            </w:r>
          </w:p>
        </w:tc>
        <w:tc>
          <w:tcPr>
            <w:tcW w:w="2124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4-A</w:t>
            </w:r>
          </w:p>
        </w:tc>
      </w:tr>
      <w:tr w:rsidR="004444A6" w:rsidRPr="00684B7A" w:rsidTr="004444A6">
        <w:tc>
          <w:tcPr>
            <w:tcW w:w="2123" w:type="dxa"/>
          </w:tcPr>
          <w:p w:rsidR="004444A6" w:rsidRPr="00684B7A" w:rsidRDefault="004444A6" w:rsidP="000813F1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217" w:type="dxa"/>
          </w:tcPr>
          <w:p w:rsidR="004444A6" w:rsidRPr="00684B7A" w:rsidRDefault="004444A6" w:rsidP="000813F1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 xml:space="preserve">PROCURADOR ADJUNTO PARA FISCALIZAÇÃO </w:t>
            </w:r>
            <w:r w:rsidRPr="00684B7A">
              <w:rPr>
                <w:rFonts w:ascii="Arial" w:hAnsi="Arial" w:cs="Arial"/>
                <w:sz w:val="24"/>
                <w:szCs w:val="24"/>
              </w:rPr>
              <w:lastRenderedPageBreak/>
              <w:t>DE SERVIÇOS PÚBLICOS E CONTRATOS</w:t>
            </w:r>
          </w:p>
        </w:tc>
        <w:tc>
          <w:tcPr>
            <w:tcW w:w="2124" w:type="dxa"/>
          </w:tcPr>
          <w:p w:rsidR="004444A6" w:rsidRPr="00684B7A" w:rsidRDefault="004444A6" w:rsidP="000813F1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lastRenderedPageBreak/>
              <w:t>CC/FG6</w:t>
            </w:r>
          </w:p>
        </w:tc>
        <w:tc>
          <w:tcPr>
            <w:tcW w:w="2124" w:type="dxa"/>
          </w:tcPr>
          <w:p w:rsidR="004444A6" w:rsidRPr="00684B7A" w:rsidRDefault="004444A6" w:rsidP="000813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4-B</w:t>
            </w:r>
          </w:p>
        </w:tc>
      </w:tr>
      <w:tr w:rsidR="00DD169D" w:rsidRPr="00684B7A" w:rsidTr="004444A6">
        <w:tc>
          <w:tcPr>
            <w:tcW w:w="2123" w:type="dxa"/>
          </w:tcPr>
          <w:p w:rsidR="00DD169D" w:rsidRPr="00684B7A" w:rsidRDefault="006607C9" w:rsidP="006607C9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lastRenderedPageBreak/>
              <w:t xml:space="preserve">02 </w:t>
            </w:r>
          </w:p>
        </w:tc>
        <w:tc>
          <w:tcPr>
            <w:tcW w:w="2217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SUB-PREFEITO</w:t>
            </w:r>
          </w:p>
        </w:tc>
        <w:tc>
          <w:tcPr>
            <w:tcW w:w="2124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CC/FG5</w:t>
            </w:r>
          </w:p>
        </w:tc>
        <w:tc>
          <w:tcPr>
            <w:tcW w:w="2124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DD169D" w:rsidRPr="00684B7A" w:rsidTr="004444A6">
        <w:tc>
          <w:tcPr>
            <w:tcW w:w="2123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217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CHEFE DE GABINETE</w:t>
            </w:r>
          </w:p>
        </w:tc>
        <w:tc>
          <w:tcPr>
            <w:tcW w:w="2124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CC/FG4</w:t>
            </w:r>
          </w:p>
        </w:tc>
        <w:tc>
          <w:tcPr>
            <w:tcW w:w="2124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DD169D" w:rsidRPr="00684B7A" w:rsidTr="004444A6">
        <w:tc>
          <w:tcPr>
            <w:tcW w:w="2123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2217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DIRETOR DE DEPARTAMENTO</w:t>
            </w:r>
          </w:p>
        </w:tc>
        <w:tc>
          <w:tcPr>
            <w:tcW w:w="2124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CC/FG4</w:t>
            </w:r>
          </w:p>
        </w:tc>
        <w:tc>
          <w:tcPr>
            <w:tcW w:w="2124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DD169D" w:rsidRPr="00684B7A" w:rsidTr="004444A6">
        <w:tc>
          <w:tcPr>
            <w:tcW w:w="2123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217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ASSESSOR EXECUTIVO</w:t>
            </w:r>
          </w:p>
        </w:tc>
        <w:tc>
          <w:tcPr>
            <w:tcW w:w="2124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CC/FG4</w:t>
            </w:r>
          </w:p>
        </w:tc>
        <w:tc>
          <w:tcPr>
            <w:tcW w:w="2124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DD169D" w:rsidRPr="00684B7A" w:rsidTr="004444A6">
        <w:tc>
          <w:tcPr>
            <w:tcW w:w="2123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217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CHEFE DE GABINETE</w:t>
            </w:r>
          </w:p>
        </w:tc>
        <w:tc>
          <w:tcPr>
            <w:tcW w:w="2124" w:type="dxa"/>
          </w:tcPr>
          <w:p w:rsidR="006607C9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CC/FG3</w:t>
            </w:r>
          </w:p>
        </w:tc>
        <w:tc>
          <w:tcPr>
            <w:tcW w:w="2124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DD169D" w:rsidRPr="00684B7A" w:rsidTr="004444A6">
        <w:tc>
          <w:tcPr>
            <w:tcW w:w="2123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2217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ASSSISTENTE ESPECIAL</w:t>
            </w:r>
          </w:p>
        </w:tc>
        <w:tc>
          <w:tcPr>
            <w:tcW w:w="2124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CC/FG3</w:t>
            </w:r>
          </w:p>
        </w:tc>
        <w:tc>
          <w:tcPr>
            <w:tcW w:w="2124" w:type="dxa"/>
          </w:tcPr>
          <w:p w:rsidR="00DD169D" w:rsidRPr="00684B7A" w:rsidRDefault="006607C9" w:rsidP="00DD169D">
            <w:pPr>
              <w:rPr>
                <w:rFonts w:ascii="Arial" w:hAnsi="Arial" w:cs="Arial"/>
                <w:sz w:val="24"/>
                <w:szCs w:val="24"/>
              </w:rPr>
            </w:pPr>
            <w:r w:rsidRPr="00684B7A"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</w:tbl>
    <w:p w:rsidR="00DD169D" w:rsidRPr="00684B7A" w:rsidRDefault="006607C9" w:rsidP="00DD169D">
      <w:pPr>
        <w:rPr>
          <w:rFonts w:ascii="Arial" w:hAnsi="Arial" w:cs="Arial"/>
          <w:sz w:val="24"/>
          <w:szCs w:val="24"/>
        </w:rPr>
      </w:pPr>
      <w:r w:rsidRPr="00684B7A">
        <w:rPr>
          <w:rFonts w:ascii="Arial" w:hAnsi="Arial" w:cs="Arial"/>
          <w:sz w:val="24"/>
          <w:szCs w:val="24"/>
        </w:rPr>
        <w:t>(</w:t>
      </w:r>
      <w:proofErr w:type="gramStart"/>
      <w:r w:rsidRPr="00684B7A">
        <w:rPr>
          <w:rFonts w:ascii="Arial" w:hAnsi="Arial" w:cs="Arial"/>
          <w:sz w:val="24"/>
          <w:szCs w:val="24"/>
        </w:rPr>
        <w:t>...)”</w:t>
      </w:r>
      <w:proofErr w:type="gramEnd"/>
      <w:r w:rsidRPr="00684B7A">
        <w:rPr>
          <w:rFonts w:ascii="Arial" w:hAnsi="Arial" w:cs="Arial"/>
          <w:sz w:val="24"/>
          <w:szCs w:val="24"/>
        </w:rPr>
        <w:t xml:space="preserve"> (NR)</w:t>
      </w:r>
    </w:p>
    <w:p w:rsidR="006607C9" w:rsidRPr="00684B7A" w:rsidRDefault="006607C9" w:rsidP="00DD169D">
      <w:pPr>
        <w:rPr>
          <w:rFonts w:ascii="Arial" w:hAnsi="Arial" w:cs="Arial"/>
          <w:sz w:val="24"/>
          <w:szCs w:val="24"/>
        </w:rPr>
      </w:pPr>
    </w:p>
    <w:p w:rsidR="006607C9" w:rsidRPr="00684B7A" w:rsidRDefault="006607C9" w:rsidP="00684B7A">
      <w:pPr>
        <w:ind w:firstLine="1418"/>
        <w:jc w:val="both"/>
        <w:rPr>
          <w:rFonts w:ascii="Arial" w:hAnsi="Arial" w:cs="Arial"/>
          <w:sz w:val="24"/>
          <w:szCs w:val="24"/>
        </w:rPr>
      </w:pPr>
      <w:r w:rsidRPr="00A61A07">
        <w:rPr>
          <w:rFonts w:ascii="Arial" w:hAnsi="Arial" w:cs="Arial"/>
          <w:b/>
          <w:sz w:val="24"/>
          <w:szCs w:val="24"/>
        </w:rPr>
        <w:t>Art. 2º</w:t>
      </w:r>
      <w:r w:rsidRPr="00684B7A">
        <w:rPr>
          <w:rFonts w:ascii="Arial" w:hAnsi="Arial" w:cs="Arial"/>
          <w:sz w:val="24"/>
          <w:szCs w:val="24"/>
        </w:rPr>
        <w:t xml:space="preserve"> A Lei Municipal nº 2595, de 16 de fevereiro de 2007, passa a vigorar acrescida do Anexo XXI, com a seguinte redação:</w:t>
      </w:r>
    </w:p>
    <w:p w:rsidR="004444A6" w:rsidRDefault="004444A6" w:rsidP="004444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</w:t>
      </w:r>
    </w:p>
    <w:p w:rsidR="004444A6" w:rsidRPr="00684B7A" w:rsidRDefault="004444A6" w:rsidP="004444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</w:t>
      </w:r>
      <w:r w:rsidRPr="00A61A07">
        <w:rPr>
          <w:rFonts w:ascii="Arial" w:hAnsi="Arial" w:cs="Arial"/>
          <w:b/>
          <w:sz w:val="24"/>
          <w:szCs w:val="24"/>
        </w:rPr>
        <w:t>Art. 3º</w:t>
      </w:r>
      <w:r w:rsidRPr="00684B7A">
        <w:rPr>
          <w:rFonts w:ascii="Arial" w:hAnsi="Arial" w:cs="Arial"/>
          <w:sz w:val="24"/>
          <w:szCs w:val="24"/>
        </w:rPr>
        <w:t xml:space="preserve"> Esta Lei entra em vigor na data de sua publicação.</w:t>
      </w:r>
    </w:p>
    <w:p w:rsidR="004444A6" w:rsidRDefault="004444A6" w:rsidP="00E20DC5">
      <w:pPr>
        <w:jc w:val="center"/>
        <w:rPr>
          <w:rFonts w:ascii="Arial" w:hAnsi="Arial" w:cs="Arial"/>
          <w:sz w:val="24"/>
          <w:szCs w:val="24"/>
        </w:rPr>
      </w:pPr>
    </w:p>
    <w:p w:rsidR="004444A6" w:rsidRDefault="004444A6" w:rsidP="00E20DC5">
      <w:pPr>
        <w:jc w:val="center"/>
        <w:rPr>
          <w:rFonts w:ascii="Arial" w:hAnsi="Arial" w:cs="Arial"/>
          <w:sz w:val="24"/>
          <w:szCs w:val="24"/>
        </w:rPr>
      </w:pPr>
    </w:p>
    <w:p w:rsidR="004444A6" w:rsidRDefault="004444A6" w:rsidP="00E20DC5">
      <w:pPr>
        <w:jc w:val="center"/>
        <w:rPr>
          <w:rFonts w:ascii="Arial" w:hAnsi="Arial" w:cs="Arial"/>
          <w:sz w:val="24"/>
          <w:szCs w:val="24"/>
        </w:rPr>
      </w:pPr>
    </w:p>
    <w:p w:rsidR="004444A6" w:rsidRPr="00A61A07" w:rsidRDefault="004444A6" w:rsidP="004444A6">
      <w:pPr>
        <w:pStyle w:val="western"/>
        <w:spacing w:after="0" w:line="198" w:lineRule="atLeas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</w:t>
      </w:r>
      <w:r w:rsidRPr="00A61A07">
        <w:rPr>
          <w:rFonts w:ascii="Arial" w:hAnsi="Arial" w:cs="Arial"/>
          <w:b/>
          <w:bCs/>
        </w:rPr>
        <w:t>Ernani de Freitas Gonçalves,</w:t>
      </w:r>
    </w:p>
    <w:p w:rsidR="004444A6" w:rsidRPr="00A61A07" w:rsidRDefault="004444A6" w:rsidP="004444A6">
      <w:pPr>
        <w:pStyle w:val="western"/>
        <w:spacing w:after="0" w:line="198" w:lineRule="atLeast"/>
        <w:jc w:val="center"/>
        <w:rPr>
          <w:rFonts w:ascii="Arial" w:hAnsi="Arial" w:cs="Arial"/>
        </w:rPr>
      </w:pPr>
      <w:r w:rsidRPr="00A61A07">
        <w:rPr>
          <w:rFonts w:ascii="Arial" w:hAnsi="Arial" w:cs="Arial"/>
        </w:rPr>
        <w:t>Prefeito municipal.</w:t>
      </w:r>
    </w:p>
    <w:p w:rsidR="004444A6" w:rsidRPr="00A61A07" w:rsidRDefault="004444A6" w:rsidP="004444A6">
      <w:pPr>
        <w:pStyle w:val="western"/>
        <w:spacing w:after="0" w:line="198" w:lineRule="atLeast"/>
        <w:rPr>
          <w:rFonts w:ascii="Arial" w:hAnsi="Arial" w:cs="Arial"/>
        </w:rPr>
      </w:pPr>
    </w:p>
    <w:p w:rsidR="004444A6" w:rsidRPr="00A61A07" w:rsidRDefault="004444A6" w:rsidP="004444A6">
      <w:pPr>
        <w:pStyle w:val="western"/>
        <w:spacing w:after="0" w:line="198" w:lineRule="atLeast"/>
        <w:rPr>
          <w:rFonts w:ascii="Arial" w:hAnsi="Arial" w:cs="Arial"/>
        </w:rPr>
      </w:pPr>
    </w:p>
    <w:p w:rsidR="004444A6" w:rsidRPr="00A61A07" w:rsidRDefault="004444A6" w:rsidP="004444A6">
      <w:pPr>
        <w:pStyle w:val="western"/>
        <w:spacing w:after="0" w:line="198" w:lineRule="atLeast"/>
        <w:rPr>
          <w:rFonts w:ascii="Arial" w:hAnsi="Arial" w:cs="Arial"/>
        </w:rPr>
      </w:pPr>
      <w:r w:rsidRPr="00A61A07">
        <w:rPr>
          <w:rFonts w:ascii="Arial" w:hAnsi="Arial" w:cs="Arial"/>
          <w:b/>
          <w:bCs/>
        </w:rPr>
        <w:t>REGISTRE-SE E PUBLIQUE-SE.</w:t>
      </w:r>
    </w:p>
    <w:p w:rsidR="004444A6" w:rsidRPr="00A61A07" w:rsidRDefault="004444A6" w:rsidP="004444A6">
      <w:pPr>
        <w:pStyle w:val="western"/>
        <w:spacing w:after="0" w:line="198" w:lineRule="atLeast"/>
        <w:rPr>
          <w:rFonts w:ascii="Arial" w:hAnsi="Arial" w:cs="Arial"/>
        </w:rPr>
      </w:pPr>
    </w:p>
    <w:p w:rsidR="004444A6" w:rsidRPr="00A61A07" w:rsidRDefault="004444A6" w:rsidP="004444A6">
      <w:pPr>
        <w:pStyle w:val="western"/>
        <w:spacing w:after="0" w:line="198" w:lineRule="atLeast"/>
        <w:rPr>
          <w:rFonts w:ascii="Arial" w:hAnsi="Arial" w:cs="Arial"/>
        </w:rPr>
      </w:pPr>
      <w:r w:rsidRPr="00A61A07">
        <w:rPr>
          <w:rFonts w:ascii="Arial" w:hAnsi="Arial" w:cs="Arial"/>
          <w:b/>
          <w:bCs/>
        </w:rPr>
        <w:t xml:space="preserve">Rodrigo </w:t>
      </w:r>
      <w:proofErr w:type="spellStart"/>
      <w:r w:rsidRPr="00A61A07">
        <w:rPr>
          <w:rFonts w:ascii="Arial" w:hAnsi="Arial" w:cs="Arial"/>
          <w:b/>
          <w:bCs/>
        </w:rPr>
        <w:t>Àvila</w:t>
      </w:r>
      <w:proofErr w:type="spellEnd"/>
      <w:r w:rsidRPr="00A61A07">
        <w:rPr>
          <w:rFonts w:ascii="Arial" w:hAnsi="Arial" w:cs="Arial"/>
          <w:b/>
          <w:bCs/>
        </w:rPr>
        <w:t xml:space="preserve"> da Silveira</w:t>
      </w:r>
      <w:r>
        <w:rPr>
          <w:rFonts w:ascii="Arial" w:hAnsi="Arial" w:cs="Arial"/>
          <w:b/>
          <w:bCs/>
        </w:rPr>
        <w:t xml:space="preserve">                                       </w:t>
      </w:r>
      <w:r w:rsidRPr="00A61A07">
        <w:rPr>
          <w:rFonts w:ascii="Arial" w:hAnsi="Arial" w:cs="Arial"/>
          <w:b/>
          <w:bCs/>
        </w:rPr>
        <w:t xml:space="preserve"> Publicada em ___/___/___ </w:t>
      </w:r>
    </w:p>
    <w:p w:rsidR="004444A6" w:rsidRPr="00A61A07" w:rsidRDefault="004444A6" w:rsidP="004444A6">
      <w:pPr>
        <w:pStyle w:val="western"/>
        <w:spacing w:after="0" w:line="198" w:lineRule="atLeast"/>
        <w:rPr>
          <w:rFonts w:ascii="Arial" w:hAnsi="Arial" w:cs="Arial"/>
        </w:rPr>
      </w:pPr>
      <w:r w:rsidRPr="00A61A07">
        <w:rPr>
          <w:rFonts w:ascii="Arial" w:hAnsi="Arial" w:cs="Arial"/>
        </w:rPr>
        <w:t>Secretário da Administração</w:t>
      </w:r>
    </w:p>
    <w:p w:rsidR="004444A6" w:rsidRDefault="004444A6" w:rsidP="00E20DC5">
      <w:pPr>
        <w:jc w:val="center"/>
        <w:rPr>
          <w:rFonts w:ascii="Arial" w:hAnsi="Arial" w:cs="Arial"/>
          <w:sz w:val="24"/>
          <w:szCs w:val="24"/>
        </w:rPr>
      </w:pPr>
    </w:p>
    <w:p w:rsidR="004444A6" w:rsidRDefault="004444A6" w:rsidP="00E20DC5">
      <w:pPr>
        <w:jc w:val="center"/>
        <w:rPr>
          <w:rFonts w:ascii="Arial" w:hAnsi="Arial" w:cs="Arial"/>
          <w:sz w:val="24"/>
          <w:szCs w:val="24"/>
        </w:rPr>
      </w:pPr>
    </w:p>
    <w:p w:rsidR="00E20DC5" w:rsidRPr="00684B7A" w:rsidRDefault="006607C9" w:rsidP="00E20DC5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684B7A">
        <w:rPr>
          <w:rFonts w:ascii="Arial" w:hAnsi="Arial" w:cs="Arial"/>
          <w:sz w:val="24"/>
          <w:szCs w:val="24"/>
        </w:rPr>
        <w:lastRenderedPageBreak/>
        <w:t>“</w:t>
      </w:r>
      <w:r w:rsidR="00E20DC5" w:rsidRPr="00684B7A">
        <w:rPr>
          <w:rFonts w:ascii="Arial" w:hAnsi="Arial" w:cs="Arial"/>
          <w:sz w:val="24"/>
          <w:szCs w:val="24"/>
        </w:rPr>
        <w:t>Anexo XXI</w:t>
      </w:r>
    </w:p>
    <w:p w:rsidR="00E20DC5" w:rsidRPr="00684B7A" w:rsidRDefault="00E20DC5" w:rsidP="00DD169D">
      <w:pPr>
        <w:rPr>
          <w:rFonts w:ascii="Arial" w:hAnsi="Arial" w:cs="Arial"/>
          <w:sz w:val="24"/>
          <w:szCs w:val="24"/>
        </w:rPr>
      </w:pPr>
      <w:proofErr w:type="gramEnd"/>
    </w:p>
    <w:p w:rsidR="00E20DC5" w:rsidRPr="00684B7A" w:rsidRDefault="006607C9" w:rsidP="00684B7A">
      <w:pPr>
        <w:jc w:val="both"/>
        <w:rPr>
          <w:rFonts w:ascii="Arial" w:hAnsi="Arial" w:cs="Arial"/>
          <w:sz w:val="24"/>
          <w:szCs w:val="24"/>
        </w:rPr>
      </w:pPr>
      <w:r w:rsidRPr="00684B7A">
        <w:rPr>
          <w:rFonts w:ascii="Arial" w:hAnsi="Arial" w:cs="Arial"/>
          <w:sz w:val="24"/>
          <w:szCs w:val="24"/>
        </w:rPr>
        <w:t>Cargo: PROCURADOR ADJUNTO PARA FISCALIZAÇÃO DE SERVIÇOS PÚBLICOS E CONTRATOS</w:t>
      </w:r>
    </w:p>
    <w:p w:rsidR="00E20DC5" w:rsidRPr="00684B7A" w:rsidRDefault="00E20DC5" w:rsidP="00684B7A">
      <w:pPr>
        <w:jc w:val="both"/>
        <w:rPr>
          <w:rFonts w:ascii="Arial" w:hAnsi="Arial" w:cs="Arial"/>
          <w:sz w:val="24"/>
          <w:szCs w:val="24"/>
        </w:rPr>
      </w:pPr>
      <w:r w:rsidRPr="00684B7A">
        <w:rPr>
          <w:rFonts w:ascii="Arial" w:hAnsi="Arial" w:cs="Arial"/>
          <w:sz w:val="24"/>
          <w:szCs w:val="24"/>
        </w:rPr>
        <w:t xml:space="preserve">Padrão </w:t>
      </w:r>
      <w:r w:rsidRPr="00684B7A">
        <w:rPr>
          <w:rFonts w:ascii="Arial" w:hAnsi="Arial" w:cs="Arial"/>
          <w:sz w:val="24"/>
          <w:szCs w:val="24"/>
        </w:rPr>
        <w:tab/>
        <w:t>CC 6 ou FG 6</w:t>
      </w:r>
    </w:p>
    <w:p w:rsidR="00E20DC5" w:rsidRPr="00684B7A" w:rsidRDefault="00E20DC5" w:rsidP="00684B7A">
      <w:pPr>
        <w:jc w:val="both"/>
        <w:rPr>
          <w:rFonts w:ascii="Arial" w:hAnsi="Arial" w:cs="Arial"/>
          <w:sz w:val="24"/>
          <w:szCs w:val="24"/>
        </w:rPr>
      </w:pPr>
    </w:p>
    <w:p w:rsidR="00E20DC5" w:rsidRPr="00684B7A" w:rsidRDefault="00E20DC5" w:rsidP="00684B7A">
      <w:pPr>
        <w:jc w:val="both"/>
        <w:rPr>
          <w:rFonts w:ascii="Arial" w:hAnsi="Arial" w:cs="Arial"/>
          <w:sz w:val="24"/>
          <w:szCs w:val="24"/>
        </w:rPr>
      </w:pPr>
      <w:r w:rsidRPr="00684B7A">
        <w:rPr>
          <w:rFonts w:ascii="Arial" w:hAnsi="Arial" w:cs="Arial"/>
          <w:sz w:val="24"/>
          <w:szCs w:val="24"/>
        </w:rPr>
        <w:t>Síntese dos deveres: prestar assessoramento político administrativo ao Prefeito; realizar consultoria jurídica nas atividades referentes ao cumprimento de contratos administrativos e a execução nos contratos oriundos de licitações, dispensas e inexigibilidade.</w:t>
      </w:r>
    </w:p>
    <w:p w:rsidR="00E20DC5" w:rsidRPr="00684B7A" w:rsidRDefault="00E20DC5" w:rsidP="00684B7A">
      <w:pPr>
        <w:jc w:val="both"/>
        <w:rPr>
          <w:rFonts w:ascii="Arial" w:hAnsi="Arial" w:cs="Arial"/>
          <w:sz w:val="24"/>
          <w:szCs w:val="24"/>
        </w:rPr>
      </w:pPr>
    </w:p>
    <w:p w:rsidR="00E20DC5" w:rsidRPr="00684B7A" w:rsidRDefault="00E20DC5" w:rsidP="00684B7A">
      <w:pPr>
        <w:jc w:val="both"/>
        <w:rPr>
          <w:rFonts w:ascii="Arial" w:hAnsi="Arial" w:cs="Arial"/>
          <w:sz w:val="24"/>
          <w:szCs w:val="24"/>
        </w:rPr>
      </w:pPr>
      <w:r w:rsidRPr="00684B7A">
        <w:rPr>
          <w:rFonts w:ascii="Arial" w:hAnsi="Arial" w:cs="Arial"/>
          <w:sz w:val="24"/>
          <w:szCs w:val="24"/>
        </w:rPr>
        <w:t>Atribuições: prestar assessoramento político administrativo ao Prefeito; realizar consultoria jurídica nas atividades referentes ao cumprimento de contratos administrativos e a execução nos contratos oriundos de licitações, dispensas e inexigibilidade; emitir relatórios gerenciais, inclusive indicando irregularidades na prestação de serviços e aquisição de bens; encaminhar solicitações de providencias e determinar o saneamento de situações; coordenar os servidores de sua unidade administrativa; e demais atividades correlatas.</w:t>
      </w:r>
    </w:p>
    <w:p w:rsidR="00E20DC5" w:rsidRPr="00684B7A" w:rsidRDefault="00E20DC5" w:rsidP="00684B7A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684B7A">
        <w:rPr>
          <w:rFonts w:ascii="Arial" w:hAnsi="Arial" w:cs="Arial"/>
          <w:color w:val="333333"/>
          <w:sz w:val="24"/>
          <w:szCs w:val="24"/>
          <w:shd w:val="clear" w:color="auto" w:fill="FFFFFF"/>
        </w:rPr>
        <w:t>CONDIÇÕES DE TRABALHO:</w:t>
      </w:r>
      <w:r w:rsidRPr="00684B7A">
        <w:rPr>
          <w:rFonts w:ascii="Arial" w:hAnsi="Arial" w:cs="Arial"/>
          <w:color w:val="333333"/>
          <w:sz w:val="24"/>
          <w:szCs w:val="24"/>
        </w:rPr>
        <w:br/>
      </w:r>
      <w:r w:rsidRPr="00684B7A">
        <w:rPr>
          <w:rFonts w:ascii="Arial" w:hAnsi="Arial" w:cs="Arial"/>
          <w:color w:val="333333"/>
          <w:sz w:val="24"/>
          <w:szCs w:val="24"/>
        </w:rPr>
        <w:br/>
      </w:r>
      <w:r w:rsidRPr="00684B7A">
        <w:rPr>
          <w:rFonts w:ascii="Arial" w:hAnsi="Arial" w:cs="Arial"/>
          <w:color w:val="333333"/>
          <w:sz w:val="24"/>
          <w:szCs w:val="24"/>
          <w:shd w:val="clear" w:color="auto" w:fill="FFFFFF"/>
        </w:rPr>
        <w:t>a) Carga horária: 40 (quarenta) horas semanais;</w:t>
      </w:r>
      <w:r w:rsidRPr="00684B7A">
        <w:rPr>
          <w:rFonts w:ascii="Arial" w:hAnsi="Arial" w:cs="Arial"/>
          <w:color w:val="333333"/>
          <w:sz w:val="24"/>
          <w:szCs w:val="24"/>
        </w:rPr>
        <w:br/>
      </w:r>
      <w:r w:rsidRPr="00684B7A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b) Outras: O exercício do cargo e/ou função poderá exigir prestação de serviços à noite, aos sábados, domingos e feriados, </w:t>
      </w:r>
      <w:proofErr w:type="gramStart"/>
      <w:r w:rsidRPr="00684B7A">
        <w:rPr>
          <w:rFonts w:ascii="Arial" w:hAnsi="Arial" w:cs="Arial"/>
          <w:color w:val="333333"/>
          <w:sz w:val="24"/>
          <w:szCs w:val="24"/>
          <w:shd w:val="clear" w:color="auto" w:fill="FFFFFF"/>
        </w:rPr>
        <w:t>sujeito a trabalho externo</w:t>
      </w:r>
      <w:proofErr w:type="gramEnd"/>
      <w:r w:rsidRPr="00684B7A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</w:p>
    <w:p w:rsidR="00E20DC5" w:rsidRPr="00684B7A" w:rsidRDefault="00E20DC5" w:rsidP="00684B7A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684B7A" w:rsidRPr="00684B7A" w:rsidRDefault="00E20DC5" w:rsidP="00684B7A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684B7A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REQUISITOS PARA PROVIMENTO: </w:t>
      </w:r>
    </w:p>
    <w:p w:rsidR="00684B7A" w:rsidRPr="00684B7A" w:rsidRDefault="00684B7A" w:rsidP="00684B7A">
      <w:pPr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684B7A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a) </w:t>
      </w:r>
      <w:r w:rsidR="00E20DC5" w:rsidRPr="00684B7A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Curso Superior Complemento em Ciências Jurídicas e Sociais</w:t>
      </w:r>
      <w:r w:rsidRPr="00684B7A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ou Direito; e</w:t>
      </w:r>
    </w:p>
    <w:p w:rsidR="00684B7A" w:rsidRPr="00684B7A" w:rsidRDefault="00684B7A" w:rsidP="00684B7A">
      <w:pPr>
        <w:jc w:val="both"/>
        <w:rPr>
          <w:rFonts w:ascii="Arial" w:hAnsi="Arial" w:cs="Arial"/>
          <w:color w:val="333333"/>
          <w:sz w:val="24"/>
          <w:szCs w:val="24"/>
        </w:rPr>
      </w:pPr>
      <w:r w:rsidRPr="00684B7A">
        <w:rPr>
          <w:rFonts w:ascii="Arial" w:hAnsi="Arial" w:cs="Arial"/>
          <w:color w:val="333333"/>
          <w:sz w:val="24"/>
          <w:szCs w:val="24"/>
        </w:rPr>
        <w:t>b) Registro na Ordem dos Advogados do Brasil, na Seccional do Rio Grande do Sul.</w:t>
      </w:r>
    </w:p>
    <w:p w:rsidR="00DD169D" w:rsidRDefault="00E20DC5" w:rsidP="004444A6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684B7A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RECRUTAMENTO: </w:t>
      </w:r>
      <w:r w:rsidR="00684B7A" w:rsidRPr="00684B7A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Livre nomeação e exoneração </w:t>
      </w:r>
      <w:r w:rsidRPr="00684B7A">
        <w:rPr>
          <w:rFonts w:ascii="Arial" w:hAnsi="Arial" w:cs="Arial"/>
          <w:color w:val="333333"/>
          <w:sz w:val="24"/>
          <w:szCs w:val="24"/>
          <w:shd w:val="clear" w:color="auto" w:fill="FFFFFF"/>
        </w:rPr>
        <w:t>pelo Prefeito Municipal</w:t>
      </w:r>
      <w:r w:rsidR="00684B7A" w:rsidRPr="00684B7A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6607C9" w:rsidRPr="00684B7A">
        <w:rPr>
          <w:rFonts w:ascii="Arial" w:hAnsi="Arial" w:cs="Arial"/>
          <w:sz w:val="24"/>
          <w:szCs w:val="24"/>
        </w:rPr>
        <w:t>”</w:t>
      </w:r>
      <w:proofErr w:type="gramEnd"/>
      <w:r w:rsidR="00684B7A" w:rsidRPr="00684B7A">
        <w:rPr>
          <w:rFonts w:ascii="Arial" w:hAnsi="Arial" w:cs="Arial"/>
          <w:sz w:val="24"/>
          <w:szCs w:val="24"/>
        </w:rPr>
        <w:t xml:space="preserve"> (NR)</w:t>
      </w:r>
    </w:p>
    <w:p w:rsidR="008C6DA4" w:rsidRDefault="008C6DA4" w:rsidP="004444A6">
      <w:pPr>
        <w:jc w:val="both"/>
        <w:rPr>
          <w:rFonts w:ascii="Arial" w:hAnsi="Arial" w:cs="Arial"/>
          <w:sz w:val="24"/>
          <w:szCs w:val="24"/>
        </w:rPr>
      </w:pPr>
    </w:p>
    <w:p w:rsidR="008C6DA4" w:rsidRDefault="008C6DA4" w:rsidP="004444A6">
      <w:pPr>
        <w:jc w:val="both"/>
        <w:rPr>
          <w:rFonts w:ascii="Arial" w:hAnsi="Arial" w:cs="Arial"/>
          <w:sz w:val="24"/>
          <w:szCs w:val="24"/>
        </w:rPr>
      </w:pPr>
    </w:p>
    <w:p w:rsidR="008C6DA4" w:rsidRPr="00684B7A" w:rsidRDefault="008C6DA4" w:rsidP="004444A6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61A07" w:rsidRDefault="00A61A07" w:rsidP="00A61A07">
      <w:pPr>
        <w:pStyle w:val="western"/>
        <w:spacing w:after="0" w:line="198" w:lineRule="atLeast"/>
        <w:rPr>
          <w:rFonts w:ascii="Arial" w:hAnsi="Arial" w:cs="Arial"/>
        </w:rPr>
      </w:pPr>
    </w:p>
    <w:p w:rsidR="00A61A07" w:rsidRPr="00A61A07" w:rsidRDefault="00A61A07" w:rsidP="00A61A07">
      <w:pPr>
        <w:pStyle w:val="western"/>
        <w:spacing w:after="0" w:line="198" w:lineRule="atLeast"/>
        <w:jc w:val="center"/>
        <w:rPr>
          <w:rFonts w:ascii="Arial" w:hAnsi="Arial" w:cs="Arial"/>
        </w:rPr>
      </w:pPr>
      <w:r w:rsidRPr="00A61A07">
        <w:rPr>
          <w:rFonts w:ascii="Arial" w:hAnsi="Arial" w:cs="Arial"/>
          <w:b/>
          <w:bCs/>
        </w:rPr>
        <w:lastRenderedPageBreak/>
        <w:t>EXPOSIÇÃO DE MOTIVOS</w:t>
      </w:r>
    </w:p>
    <w:p w:rsidR="00A61A07" w:rsidRPr="00A61A07" w:rsidRDefault="00A61A07" w:rsidP="00A61A07">
      <w:pPr>
        <w:pStyle w:val="western"/>
        <w:spacing w:after="0" w:line="198" w:lineRule="atLeast"/>
        <w:jc w:val="both"/>
        <w:rPr>
          <w:rFonts w:ascii="Arial" w:hAnsi="Arial" w:cs="Arial"/>
        </w:rPr>
      </w:pPr>
      <w:r w:rsidRPr="00A61A07">
        <w:rPr>
          <w:rFonts w:ascii="Arial" w:hAnsi="Arial" w:cs="Arial"/>
        </w:rPr>
        <w:t>Estamos encaminhando a essa Egrégia Câmara de Vereadores, para apreciação dos nobres Edis o Projeto de Lei Municipal n° 1</w:t>
      </w:r>
      <w:r>
        <w:rPr>
          <w:rFonts w:ascii="Arial" w:hAnsi="Arial" w:cs="Arial"/>
        </w:rPr>
        <w:t>10</w:t>
      </w:r>
      <w:r w:rsidRPr="00A61A07">
        <w:rPr>
          <w:rFonts w:ascii="Arial" w:hAnsi="Arial" w:cs="Arial"/>
        </w:rPr>
        <w:t>, de 27 de julho de 2017, que “</w:t>
      </w:r>
      <w:r w:rsidRPr="00A61A07">
        <w:rPr>
          <w:rFonts w:ascii="Arial" w:hAnsi="Arial" w:cs="Arial"/>
          <w:b/>
          <w:bCs/>
          <w:i/>
          <w:iCs/>
          <w:color w:val="000000"/>
        </w:rPr>
        <w:t>Altera a Lei Municipal nº 2595, de 16 de fevereiro de 2007 e dá outras providências.</w:t>
      </w:r>
      <w:proofErr w:type="gramStart"/>
      <w:r w:rsidRPr="00A61A07">
        <w:rPr>
          <w:rFonts w:ascii="Arial" w:hAnsi="Arial" w:cs="Arial"/>
          <w:b/>
          <w:bCs/>
          <w:i/>
          <w:iCs/>
          <w:color w:val="000000"/>
        </w:rPr>
        <w:t>”</w:t>
      </w:r>
      <w:proofErr w:type="gramEnd"/>
    </w:p>
    <w:p w:rsidR="00A61A07" w:rsidRPr="00A61A07" w:rsidRDefault="00A61A07" w:rsidP="00A61A07">
      <w:pPr>
        <w:pStyle w:val="western"/>
        <w:spacing w:after="0" w:line="198" w:lineRule="atLeast"/>
        <w:jc w:val="both"/>
        <w:rPr>
          <w:rFonts w:ascii="Arial" w:hAnsi="Arial" w:cs="Arial"/>
        </w:rPr>
      </w:pPr>
    </w:p>
    <w:p w:rsidR="00A61A07" w:rsidRDefault="00A61A07" w:rsidP="00A61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presente Projeto de Lei</w:t>
      </w:r>
      <w:proofErr w:type="gramStart"/>
      <w:r>
        <w:rPr>
          <w:rFonts w:ascii="Times New Roman" w:hAnsi="Times New Roman" w:cs="Times New Roman"/>
          <w:sz w:val="24"/>
          <w:szCs w:val="24"/>
        </w:rPr>
        <w:t>, visa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alterar o artigo 9º da Lei acima referida, criando o cargo e o respectivo vencimento, o qual seja:</w:t>
      </w:r>
    </w:p>
    <w:p w:rsidR="00A61A07" w:rsidRDefault="00A61A07" w:rsidP="00A61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 (um) Cargo de Procurador Adjunto para Fiscalização de Serviços Públicos e Contratos.</w:t>
      </w:r>
    </w:p>
    <w:p w:rsidR="00A61A07" w:rsidRDefault="00A61A07" w:rsidP="00A61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 projeto visa adequar o compatível com a função desempenhada, vez que não possibilita o exercício regular da advocacia. Assim foi o valor definido pelo próprio Prefeito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>no uso de seu poder discricionário.</w:t>
      </w:r>
    </w:p>
    <w:p w:rsidR="00A61A07" w:rsidRDefault="00A61A07" w:rsidP="00A61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 alteração cumpre salientar, que os valores estão devidamente impactados financeiramente, cumprindo determinação legal mais precisamente acatando a Lei de Responsabilidade Fiscal.</w:t>
      </w:r>
    </w:p>
    <w:p w:rsidR="00A61A07" w:rsidRDefault="00A61A07" w:rsidP="00A61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 criação dará condições para a melhor fluidez dos trabalhos administrativos diários, e um maior controle dos contratos oriundos de licitações e convênios, dando maior efetividade na fiscalização e controle dos contratos de prestação de serviços e aquisição de bens, atendendo as necessidades das direções de departamentos e secretarias</w:t>
      </w:r>
      <w:r w:rsidR="004444A6">
        <w:rPr>
          <w:rFonts w:ascii="Times New Roman" w:hAnsi="Times New Roman" w:cs="Times New Roman"/>
          <w:sz w:val="24"/>
          <w:szCs w:val="24"/>
        </w:rPr>
        <w:t>.</w:t>
      </w:r>
    </w:p>
    <w:p w:rsidR="00A61A07" w:rsidRDefault="00A61A07" w:rsidP="00A61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despesas com a criação do referido cargo totaliza R$ </w:t>
      </w:r>
      <w:r w:rsidR="004444A6">
        <w:rPr>
          <w:rFonts w:ascii="Times New Roman" w:hAnsi="Times New Roman" w:cs="Times New Roman"/>
          <w:sz w:val="24"/>
          <w:szCs w:val="24"/>
        </w:rPr>
        <w:t xml:space="preserve">7.095,12 </w:t>
      </w:r>
      <w:r>
        <w:rPr>
          <w:rFonts w:ascii="Times New Roman" w:hAnsi="Times New Roman" w:cs="Times New Roman"/>
          <w:sz w:val="24"/>
          <w:szCs w:val="24"/>
        </w:rPr>
        <w:t>(</w:t>
      </w:r>
      <w:r w:rsidR="004444A6">
        <w:rPr>
          <w:rFonts w:ascii="Times New Roman" w:hAnsi="Times New Roman" w:cs="Times New Roman"/>
          <w:sz w:val="24"/>
          <w:szCs w:val="24"/>
        </w:rPr>
        <w:t>Sete mil e noventa e cinco reais e doze centavos</w:t>
      </w:r>
      <w:r>
        <w:rPr>
          <w:rFonts w:ascii="Times New Roman" w:hAnsi="Times New Roman" w:cs="Times New Roman"/>
          <w:sz w:val="24"/>
          <w:szCs w:val="24"/>
        </w:rPr>
        <w:t>). Assim sendo, tal despesa está devidamente impactada no orçamento financeiro, conforme documento em anexo.</w:t>
      </w:r>
    </w:p>
    <w:p w:rsidR="00A61A07" w:rsidRDefault="00A61A07" w:rsidP="00A61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Sendo o que nos cumpre apresentar, aproveitamos o ensejo para saudar a todos os componentes desta Casa Legislativa.</w:t>
      </w:r>
    </w:p>
    <w:p w:rsidR="00A61A07" w:rsidRDefault="00A61A07" w:rsidP="00A61A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1A07" w:rsidRDefault="00A61A07" w:rsidP="00A61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Atenciosamente,</w:t>
      </w:r>
    </w:p>
    <w:p w:rsidR="00A61A07" w:rsidRDefault="00A61A07" w:rsidP="00A61A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1A07" w:rsidRDefault="00A61A07" w:rsidP="00A61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_______________________________________</w:t>
      </w:r>
    </w:p>
    <w:p w:rsidR="00A61A07" w:rsidRPr="004444A6" w:rsidRDefault="00A61A07" w:rsidP="00A61A0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  <w:r w:rsidRPr="004444A6">
        <w:rPr>
          <w:rFonts w:ascii="Times New Roman" w:hAnsi="Times New Roman" w:cs="Times New Roman"/>
          <w:b/>
          <w:sz w:val="24"/>
          <w:szCs w:val="24"/>
        </w:rPr>
        <w:t>Ernani de Freitas Gonçalves</w:t>
      </w:r>
    </w:p>
    <w:p w:rsidR="00A61A07" w:rsidRPr="004F37E1" w:rsidRDefault="00A61A07" w:rsidP="00A61A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Prefeito Municipal </w:t>
      </w:r>
    </w:p>
    <w:p w:rsidR="00DD169D" w:rsidRDefault="00DD169D"/>
    <w:sectPr w:rsidR="00DD169D" w:rsidSect="008C6DA4">
      <w:pgSz w:w="11906" w:h="16838"/>
      <w:pgMar w:top="226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69D"/>
    <w:rsid w:val="002E70BA"/>
    <w:rsid w:val="004444A6"/>
    <w:rsid w:val="00635F74"/>
    <w:rsid w:val="006607C9"/>
    <w:rsid w:val="00684B7A"/>
    <w:rsid w:val="006B0D2C"/>
    <w:rsid w:val="008B68BA"/>
    <w:rsid w:val="008C6DA4"/>
    <w:rsid w:val="008D6D8A"/>
    <w:rsid w:val="00901FA7"/>
    <w:rsid w:val="00A61A07"/>
    <w:rsid w:val="00D4313A"/>
    <w:rsid w:val="00DD169D"/>
    <w:rsid w:val="00E2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D1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684B7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B0D2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western">
    <w:name w:val="western"/>
    <w:basedOn w:val="Normal"/>
    <w:rsid w:val="00A61A0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D1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684B7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B0D2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western">
    <w:name w:val="western"/>
    <w:basedOn w:val="Normal"/>
    <w:rsid w:val="00A61A0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6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767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Fabian Rolim</cp:lastModifiedBy>
  <cp:revision>5</cp:revision>
  <cp:lastPrinted>2017-08-15T15:26:00Z</cp:lastPrinted>
  <dcterms:created xsi:type="dcterms:W3CDTF">2017-07-28T13:36:00Z</dcterms:created>
  <dcterms:modified xsi:type="dcterms:W3CDTF">2017-08-15T15:54:00Z</dcterms:modified>
</cp:coreProperties>
</file>